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70" w:rsidRPr="00E33970" w:rsidRDefault="00E33970" w:rsidP="00E33970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</w:pPr>
      <w:r w:rsidRPr="00E33970">
        <w:rPr>
          <w:rFonts w:ascii="Georgia" w:eastAsia="Times New Roman" w:hAnsi="Georgia" w:cs="Times New Roman"/>
          <w:color w:val="444444"/>
          <w:kern w:val="36"/>
          <w:sz w:val="51"/>
          <w:szCs w:val="51"/>
          <w:lang w:eastAsia="ru-RU"/>
        </w:rPr>
        <w:t>Педагогическим работникам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5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Памятка педагогам по обеспечению информационной безопасности </w:t>
        </w:r>
        <w:proofErr w:type="gram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обучающихся</w:t>
        </w:r>
        <w:proofErr w:type="gramEnd"/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Приветствие Председателя Временной комиссии Совета Федерации по развитию информационного общества Людмилы Николаевны Боковой участникам-педагогам Единого урока. </w:t>
      </w:r>
      <w:hyperlink r:id="rId6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Смотреть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 </w:t>
      </w:r>
      <w:hyperlink r:id="rId7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Скачать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На портале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www.единыйурок</w:t>
      </w:r>
      <w:proofErr w:type="gram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.р</w:t>
      </w:r>
      <w:proofErr w:type="gram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ф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пройдет II Всероссийская </w:t>
      </w:r>
      <w:hyperlink r:id="rId8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конференция 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 формированию цифрового детского пространства «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Сетевичок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 для органов власти, муниципалитетов, образовательных учреждений и педагогов.</w:t>
      </w:r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 ходе конференции будут освещены следующие темы: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Формирование информационной образовательной сети и детского цифрового образования;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Информатизация и сетевая безопасность ОУ;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Законодательное пространство цифрового детства;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Сетевая безопасность домохозяйств и повышение цифровой культуры родителей;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Позитивный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контент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;</w:t>
      </w:r>
    </w:p>
    <w:p w:rsidR="00E33970" w:rsidRPr="00E33970" w:rsidRDefault="00E33970" w:rsidP="00E3397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Единый урок безопасности в сети «Интернет» и другие мероприятия и программы, направленные на развитие информатизации общества и молодежи.</w:t>
      </w:r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 участию в качестве докладчиков приглашены представители федеральных органов власти, российской IT-отрасли и образовательных организаций. В рамках мероприятия пройдут видео лекции и дистанционные презентации, конкурс методических разработок, исследования, интерактивная выставка, сетевое обучение и тестирование педагогов на знание основ информационной грамотности.</w:t>
      </w:r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Кроме этого, заинтересованные организации, органы власти субъектов, образовательные организации и педагоги также смогут </w:t>
      </w:r>
      <w:proofErr w:type="gram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поделится</w:t>
      </w:r>
      <w:proofErr w:type="gram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своим опытом путем проведения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вебинаров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публикаций текстовых докладов и добавлением своих материалов в библиотеку конференции.</w:t>
      </w:r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Образовательные мероприятия будут проходить </w:t>
      </w:r>
      <w:proofErr w:type="gram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во</w:t>
      </w:r>
      <w:proofErr w:type="gram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течении трех месяцев учебного года в дистанционном формате, что предоставит возможность всем заинтересованным лицам пройти обучение в свободное время, а также на практике использовать приобретённые навыки и знания. По итогам Единого урока педагогам и образовательным организациям будет организована выдача дипломов и сертификатов в электронном виде.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Также педагогам рекомендуется принять участие в голосовании Национальной премии в области информационного пространства детства «Премия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Сетевичок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 </w:t>
      </w:r>
      <w:hyperlink r:id="rId9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www.премиясетевичок.рф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в ходе которой выбираются лучшие сетевые ресурсы, и в исследовании педагогической общественности на сайте Экспертного совета </w:t>
      </w:r>
      <w:hyperlink r:id="rId10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www.единыйурок.рф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Онлайн-тест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для проведения Единого урока. Тест рассчитан на проведение в рамках классного часа или урока. По окончании </w:t>
      </w:r>
      <w:proofErr w:type="gram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тестируемому</w:t>
      </w:r>
      <w:proofErr w:type="gram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выдается сертификат, позволяющий оценить знания и выставить оценку. В тесте выдача вопросов выдается случайным образом из бассейна вопросов. </w:t>
      </w:r>
      <w:hyperlink r:id="rId11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Сайт Единого урока для детей ЕДИНЫЙУРОК</w:t>
        </w:r>
        <w:proofErr w:type="gram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,Д</w:t>
        </w:r>
        <w:proofErr w:type="gram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ЕТИ</w:t>
        </w:r>
      </w:hyperlink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Курс для начального, общего и полного среднего образования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межпредметной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области «Основы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кибербезопасности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»:</w:t>
      </w:r>
    </w:p>
    <w:p w:rsidR="00E33970" w:rsidRPr="00E33970" w:rsidRDefault="00E33970" w:rsidP="00E339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2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Курс «Основы </w:t>
        </w:r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кибербезопасности</w:t>
        </w:r>
        <w:proofErr w:type="spell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»</w:t>
        </w:r>
      </w:hyperlink>
    </w:p>
    <w:p w:rsidR="00E33970" w:rsidRPr="00E33970" w:rsidRDefault="00E33970" w:rsidP="00E339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3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Учебные модули</w:t>
        </w:r>
      </w:hyperlink>
    </w:p>
    <w:p w:rsidR="00E33970" w:rsidRPr="00E33970" w:rsidRDefault="00E33970" w:rsidP="00E339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4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Тематическое планирование 2-4 класс (</w:t>
        </w:r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Окружающий_мир</w:t>
        </w:r>
        <w:proofErr w:type="spell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) </w:t>
        </w:r>
      </w:hyperlink>
    </w:p>
    <w:p w:rsidR="00E33970" w:rsidRPr="00E33970" w:rsidRDefault="00E33970" w:rsidP="00E339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5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Тематическое планирование 5-10 класс (ОБЖ) </w:t>
        </w:r>
      </w:hyperlink>
    </w:p>
    <w:p w:rsidR="00E33970" w:rsidRPr="00E33970" w:rsidRDefault="00E33970" w:rsidP="00E33970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6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Тематическое планирование 7-11 класс (Информатика) </w:t>
        </w:r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17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Рабочая программа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 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квеста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по цифровой грамотности «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Сетевичок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 для включения в программу внеурочной деятельности учреждения.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Видео-урок по 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кибербезопасности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для детей Председателя Временной комиссии Совета Федерации по развитию информационного общества Л.Н. Боковой. Вы можете запустить его как на сайте, так и скачать.  </w:t>
      </w:r>
      <w:hyperlink r:id="rId18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Скачать файл (mp4, 800 МБ)</w:t>
        </w:r>
      </w:hyperlink>
      <w:hyperlink r:id="rId19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Вторая ссылка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 </w:t>
      </w:r>
      <w:hyperlink r:id="rId20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Смотреть </w:t>
        </w:r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онлайн</w:t>
        </w:r>
        <w:proofErr w:type="spell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.</w:t>
        </w:r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21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Вклейки в дневники учащихся.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Данные вкладки рекомендуется распечатать и вклеить в блок домашних заданий на субботу в дневники обучающихся.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Видео-урок портала «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Сетевичок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 совместно с НП «Лига безопасного Интернета». </w:t>
      </w:r>
      <w:hyperlink r:id="rId22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Скачать файл (mp4, 800 МБ)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 </w:t>
      </w:r>
      <w:hyperlink r:id="rId23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Смотреть </w:t>
        </w:r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онлайн</w:t>
        </w:r>
        <w:proofErr w:type="spell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.</w:t>
        </w:r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Методические материалы подготовлены специалистами ФГАОУ «Академия повышения квалификации и профессиональной переподготовки работников образования». </w:t>
      </w:r>
      <w:hyperlink r:id="rId24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Рекомендации 2016 года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 </w:t>
      </w:r>
      <w:hyperlink r:id="rId25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2015 года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 </w:t>
      </w:r>
      <w:hyperlink r:id="rId26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2014 года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27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Учебное пособие по </w:t>
        </w:r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медиа-информационной</w:t>
        </w:r>
        <w:proofErr w:type="spellEnd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 xml:space="preserve"> грамотности от Министерства связи и массовых коммуникаций России.</w:t>
        </w:r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Материалы к урокам безопасного интернета также были подготовлены специалистами НП «Лига безопасного интернета». Материалы к уроку в старших классах (</w:t>
      </w:r>
      <w:hyperlink r:id="rId28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Презентация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), в средних классах (</w:t>
      </w:r>
      <w:hyperlink r:id="rId29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Презентация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 </w:t>
      </w:r>
      <w:hyperlink r:id="rId30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Презентация в обновленном дизайне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), в начальных классах. (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fldChar w:fldCharType="begin"/>
      </w: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instrText xml:space="preserve"> HYPERLINK "http://goo.gl/4t2BEB" \t "_blank" </w:instrText>
      </w: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fldChar w:fldCharType="separate"/>
      </w:r>
      <w:r w:rsidRPr="00E33970">
        <w:rPr>
          <w:rFonts w:ascii="Segoe UI" w:eastAsia="Times New Roman" w:hAnsi="Segoe UI" w:cs="Segoe UI"/>
          <w:color w:val="0D85CC"/>
          <w:sz w:val="24"/>
          <w:szCs w:val="24"/>
          <w:lang w:eastAsia="ru-RU"/>
        </w:rPr>
        <w:t>Анимированая</w:t>
      </w:r>
      <w:proofErr w:type="spellEnd"/>
      <w:r w:rsidRPr="00E33970">
        <w:rPr>
          <w:rFonts w:ascii="Segoe UI" w:eastAsia="Times New Roman" w:hAnsi="Segoe UI" w:cs="Segoe UI"/>
          <w:color w:val="0D85CC"/>
          <w:sz w:val="24"/>
          <w:szCs w:val="24"/>
          <w:lang w:eastAsia="ru-RU"/>
        </w:rPr>
        <w:t xml:space="preserve"> презентация</w:t>
      </w: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fldChar w:fldCharType="end"/>
      </w: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 </w:t>
      </w:r>
      <w:hyperlink r:id="rId31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примерный конспект урока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 </w:t>
      </w:r>
      <w:hyperlink r:id="rId32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презентация</w:t>
        </w:r>
      </w:hyperlink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). </w:t>
      </w:r>
      <w:hyperlink r:id="rId33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Методические рекомендации по проведению уроков безопасного интернета в школах </w:t>
        </w:r>
      </w:hyperlink>
    </w:p>
    <w:p w:rsidR="00E33970" w:rsidRPr="00E33970" w:rsidRDefault="00E33970" w:rsidP="00E3397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4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Материалы к урокам от ИПИ ФИЦ ИУ РАН</w:t>
        </w:r>
      </w:hyperlink>
    </w:p>
    <w:p w:rsidR="00E33970" w:rsidRPr="00E33970" w:rsidRDefault="00E33970" w:rsidP="00E33970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НП «Лига безопасного интернета» был осуществлен перевод на русский язык словенского мультсериала «</w:t>
      </w:r>
      <w:proofErr w:type="spellStart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SheepLive</w:t>
      </w:r>
      <w:proofErr w:type="spellEnd"/>
      <w:r w:rsidRPr="00E33970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»:</w:t>
      </w:r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5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Белые овцы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6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Тайный друг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7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Не танцуй с волком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8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Девяносто девять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39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Невоспитанный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0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Болтун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1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Королева красоты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2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Карнавальный костюм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3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Бал-маскарад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4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Тысяча друзей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5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Чужой телефон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6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Фейерверк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7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Руки вверх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8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В глупом положении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49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Корзина покупок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50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Игра в снежки</w:t>
        </w:r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51" w:tgtFrame="_blank" w:history="1">
        <w:proofErr w:type="spellStart"/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Телефономания</w:t>
        </w:r>
        <w:proofErr w:type="spellEnd"/>
      </w:hyperlink>
    </w:p>
    <w:p w:rsidR="00E33970" w:rsidRPr="00E33970" w:rsidRDefault="00E33970" w:rsidP="00E3397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52" w:tgtFrame="_blank" w:history="1">
        <w:r w:rsidRPr="00E33970">
          <w:rPr>
            <w:rFonts w:ascii="Segoe UI" w:eastAsia="Times New Roman" w:hAnsi="Segoe UI" w:cs="Segoe UI"/>
            <w:color w:val="0D85CC"/>
            <w:sz w:val="24"/>
            <w:szCs w:val="24"/>
            <w:lang w:eastAsia="ru-RU"/>
          </w:rPr>
          <w:t>Затуманенные головы</w:t>
        </w:r>
      </w:hyperlink>
    </w:p>
    <w:p w:rsidR="006976F8" w:rsidRDefault="00E33970"/>
    <w:sectPr w:rsidR="006976F8" w:rsidSect="00F2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8F0"/>
    <w:multiLevelType w:val="multilevel"/>
    <w:tmpl w:val="DDB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17080"/>
    <w:multiLevelType w:val="multilevel"/>
    <w:tmpl w:val="5B983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9964F2"/>
    <w:multiLevelType w:val="multilevel"/>
    <w:tmpl w:val="E1DC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33970"/>
    <w:rsid w:val="00B373B6"/>
    <w:rsid w:val="00D73606"/>
    <w:rsid w:val="00E33970"/>
    <w:rsid w:val="00F2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A4"/>
  </w:style>
  <w:style w:type="paragraph" w:styleId="1">
    <w:name w:val="heading 1"/>
    <w:basedOn w:val="a"/>
    <w:link w:val="10"/>
    <w:uiPriority w:val="9"/>
    <w:qFormat/>
    <w:rsid w:val="00E33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3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oo.gl/DnjLPo" TargetMode="External"/><Relationship Id="rId18" Type="http://schemas.openxmlformats.org/officeDocument/2006/relationships/hyperlink" Target="https://goo.gl/jD6Pmv" TargetMode="External"/><Relationship Id="rId26" Type="http://schemas.openxmlformats.org/officeDocument/2006/relationships/hyperlink" Target="http://goo.gl/5tNYbg" TargetMode="External"/><Relationship Id="rId39" Type="http://schemas.openxmlformats.org/officeDocument/2006/relationships/hyperlink" Target="https://goo.gl/T6M7K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o.gl/Xg8aar" TargetMode="External"/><Relationship Id="rId34" Type="http://schemas.openxmlformats.org/officeDocument/2006/relationships/hyperlink" Target="https://goo.gl/5ZLovB" TargetMode="External"/><Relationship Id="rId42" Type="http://schemas.openxmlformats.org/officeDocument/2006/relationships/hyperlink" Target="https://goo.gl/JWZxPN" TargetMode="External"/><Relationship Id="rId47" Type="http://schemas.openxmlformats.org/officeDocument/2006/relationships/hyperlink" Target="https://goo.gl/kXCA55" TargetMode="External"/><Relationship Id="rId50" Type="http://schemas.openxmlformats.org/officeDocument/2006/relationships/hyperlink" Target="https://goo.gl/s0LctD" TargetMode="External"/><Relationship Id="rId7" Type="http://schemas.openxmlformats.org/officeDocument/2006/relationships/hyperlink" Target="https://goo.gl/UxJdVr" TargetMode="External"/><Relationship Id="rId12" Type="http://schemas.openxmlformats.org/officeDocument/2006/relationships/hyperlink" Target="https://goo.gl/VJ8ryM" TargetMode="External"/><Relationship Id="rId17" Type="http://schemas.openxmlformats.org/officeDocument/2006/relationships/hyperlink" Target="https://goo.gl/tj3zD3" TargetMode="External"/><Relationship Id="rId25" Type="http://schemas.openxmlformats.org/officeDocument/2006/relationships/hyperlink" Target="http://goo.gl/9RMxof" TargetMode="External"/><Relationship Id="rId33" Type="http://schemas.openxmlformats.org/officeDocument/2006/relationships/hyperlink" Target="http://goo.gl/Tllfya" TargetMode="External"/><Relationship Id="rId38" Type="http://schemas.openxmlformats.org/officeDocument/2006/relationships/hyperlink" Target="https://goo.gl/R8YOOI" TargetMode="External"/><Relationship Id="rId46" Type="http://schemas.openxmlformats.org/officeDocument/2006/relationships/hyperlink" Target="https://goo.gl/mloHzn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.gl/7LGBMr" TargetMode="External"/><Relationship Id="rId20" Type="http://schemas.openxmlformats.org/officeDocument/2006/relationships/hyperlink" Target="https://www.youtube.com/watch?v=yTCcfc3i5NQ" TargetMode="External"/><Relationship Id="rId29" Type="http://schemas.openxmlformats.org/officeDocument/2006/relationships/hyperlink" Target="http://goo.gl/0tKdMi" TargetMode="External"/><Relationship Id="rId41" Type="http://schemas.openxmlformats.org/officeDocument/2006/relationships/hyperlink" Target="https://goo.gl/S9JfV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Zp_Ix87d3Y&amp;t=3s" TargetMode="External"/><Relationship Id="rId11" Type="http://schemas.openxmlformats.org/officeDocument/2006/relationships/hyperlink" Target="http://xn--d1abkefqip0a2f.xn--d1acj3b/" TargetMode="External"/><Relationship Id="rId24" Type="http://schemas.openxmlformats.org/officeDocument/2006/relationships/hyperlink" Target="https://goo.gl/12Bcv2" TargetMode="External"/><Relationship Id="rId32" Type="http://schemas.openxmlformats.org/officeDocument/2006/relationships/hyperlink" Target="http://goo.gl/E7N9hh" TargetMode="External"/><Relationship Id="rId37" Type="http://schemas.openxmlformats.org/officeDocument/2006/relationships/hyperlink" Target="https://goo.gl/8bTyi0" TargetMode="External"/><Relationship Id="rId40" Type="http://schemas.openxmlformats.org/officeDocument/2006/relationships/hyperlink" Target="https://goo.gl/fjgVFS" TargetMode="External"/><Relationship Id="rId45" Type="http://schemas.openxmlformats.org/officeDocument/2006/relationships/hyperlink" Target="https://goo.gl/b3vlHJ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b6.csdnevnik.ru/file/807fac58b4544fe18fee0fc94f1cf40b.docx" TargetMode="External"/><Relationship Id="rId15" Type="http://schemas.openxmlformats.org/officeDocument/2006/relationships/hyperlink" Target="https://goo.gl/EQ7evn" TargetMode="External"/><Relationship Id="rId23" Type="http://schemas.openxmlformats.org/officeDocument/2006/relationships/hyperlink" Target="https://www.youtube.com/watch?v=K1XzMIb-bdE" TargetMode="External"/><Relationship Id="rId28" Type="http://schemas.openxmlformats.org/officeDocument/2006/relationships/hyperlink" Target="http://goo.gl/AuSOH7" TargetMode="External"/><Relationship Id="rId36" Type="http://schemas.openxmlformats.org/officeDocument/2006/relationships/hyperlink" Target="https://goo.gl/wbgmLR" TargetMode="External"/><Relationship Id="rId49" Type="http://schemas.openxmlformats.org/officeDocument/2006/relationships/hyperlink" Target="https://goo.gl/OSHgDF" TargetMode="External"/><Relationship Id="rId10" Type="http://schemas.openxmlformats.org/officeDocument/2006/relationships/hyperlink" Target="http://www.xn--d1abkefqip0a2f.xn--p1ai/" TargetMode="External"/><Relationship Id="rId19" Type="http://schemas.openxmlformats.org/officeDocument/2006/relationships/hyperlink" Target="https://goo.gl/31JFXL" TargetMode="External"/><Relationship Id="rId31" Type="http://schemas.openxmlformats.org/officeDocument/2006/relationships/hyperlink" Target="http://goo.gl/vhzlfJ" TargetMode="External"/><Relationship Id="rId44" Type="http://schemas.openxmlformats.org/officeDocument/2006/relationships/hyperlink" Target="https://goo.gl/ofdu7m" TargetMode="External"/><Relationship Id="rId52" Type="http://schemas.openxmlformats.org/officeDocument/2006/relationships/hyperlink" Target="https://goo.gl/w0QSv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n--b1afaandokxclpo7exf.xn--p1ai/" TargetMode="External"/><Relationship Id="rId14" Type="http://schemas.openxmlformats.org/officeDocument/2006/relationships/hyperlink" Target="https://goo.gl/kVneR2" TargetMode="External"/><Relationship Id="rId22" Type="http://schemas.openxmlformats.org/officeDocument/2006/relationships/hyperlink" Target="https://goo.gl/wxWTHq" TargetMode="External"/><Relationship Id="rId27" Type="http://schemas.openxmlformats.org/officeDocument/2006/relationships/hyperlink" Target="https://goo.gl/LVjGU3" TargetMode="External"/><Relationship Id="rId30" Type="http://schemas.openxmlformats.org/officeDocument/2006/relationships/hyperlink" Target="http://goo.gl/97OhVi" TargetMode="External"/><Relationship Id="rId35" Type="http://schemas.openxmlformats.org/officeDocument/2006/relationships/hyperlink" Target="https://goo.gl/Sn6gXM" TargetMode="External"/><Relationship Id="rId43" Type="http://schemas.openxmlformats.org/officeDocument/2006/relationships/hyperlink" Target="https://goo.gl/gYQKTd" TargetMode="External"/><Relationship Id="rId48" Type="http://schemas.openxmlformats.org/officeDocument/2006/relationships/hyperlink" Target="https://goo.gl/syhGBY" TargetMode="External"/><Relationship Id="rId8" Type="http://schemas.openxmlformats.org/officeDocument/2006/relationships/hyperlink" Target="https://xn--d1abkefqip0a2f.xn--p1ai/index.php/index.php/konferentsiya-po-formirovaniyu-tsifrovogo-prostranstva-detstva-setevichok" TargetMode="External"/><Relationship Id="rId51" Type="http://schemas.openxmlformats.org/officeDocument/2006/relationships/hyperlink" Target="https://goo.gl/pBNi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</dc:creator>
  <cp:lastModifiedBy>Ермолаев</cp:lastModifiedBy>
  <cp:revision>2</cp:revision>
  <dcterms:created xsi:type="dcterms:W3CDTF">2019-01-09T12:47:00Z</dcterms:created>
  <dcterms:modified xsi:type="dcterms:W3CDTF">2019-01-09T12:47:00Z</dcterms:modified>
</cp:coreProperties>
</file>